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E4D7C" w:rsidRPr="00B923A8" w:rsidTr="005D7094">
        <w:trPr>
          <w:trHeight w:val="1418"/>
        </w:trPr>
        <w:tc>
          <w:tcPr>
            <w:tcW w:w="4678" w:type="dxa"/>
          </w:tcPr>
          <w:p w:rsidR="00DE4D7C" w:rsidRPr="00AB4253" w:rsidRDefault="00DE4D7C" w:rsidP="00DE4D7C">
            <w:pPr>
              <w:spacing w:after="0"/>
              <w:jc w:val="center"/>
              <w:rPr>
                <w:b/>
                <w:szCs w:val="28"/>
              </w:rPr>
            </w:pPr>
            <w:r w:rsidRPr="00AB4253">
              <w:rPr>
                <w:b/>
                <w:szCs w:val="28"/>
              </w:rPr>
              <w:t xml:space="preserve">ĐẠI HỘI ĐẠI BIỂU </w:t>
            </w:r>
          </w:p>
          <w:p w:rsidR="00DE4D7C" w:rsidRPr="00AB4253" w:rsidRDefault="00DE4D7C" w:rsidP="005D7094">
            <w:pPr>
              <w:jc w:val="center"/>
              <w:rPr>
                <w:b/>
                <w:szCs w:val="28"/>
              </w:rPr>
            </w:pPr>
            <w:r w:rsidRPr="00AB4253">
              <w:rPr>
                <w:b/>
                <w:szCs w:val="28"/>
              </w:rPr>
              <w:t xml:space="preserve">ĐẢNG BỘ </w:t>
            </w:r>
            <w:r>
              <w:rPr>
                <w:b/>
                <w:szCs w:val="28"/>
              </w:rPr>
              <w:t>PHƯỜNG</w:t>
            </w:r>
            <w:r w:rsidRPr="00AB4253">
              <w:rPr>
                <w:b/>
                <w:szCs w:val="28"/>
              </w:rPr>
              <w:t xml:space="preserve"> TAM KỲ LẦN THỨ I, NHIỆM KỲ 202</w:t>
            </w:r>
            <w:r>
              <w:rPr>
                <w:b/>
                <w:szCs w:val="28"/>
              </w:rPr>
              <w:t>5</w:t>
            </w:r>
            <w:r w:rsidRPr="00AB4253">
              <w:rPr>
                <w:b/>
                <w:szCs w:val="28"/>
              </w:rPr>
              <w:t>-20</w:t>
            </w:r>
            <w:r>
              <w:rPr>
                <w:b/>
                <w:szCs w:val="28"/>
              </w:rPr>
              <w:t>30</w:t>
            </w:r>
          </w:p>
          <w:p w:rsidR="00DE4D7C" w:rsidRPr="00AB4253" w:rsidRDefault="00DE4D7C" w:rsidP="005D7094">
            <w:pPr>
              <w:jc w:val="center"/>
              <w:rPr>
                <w:b/>
                <w:szCs w:val="28"/>
              </w:rPr>
            </w:pPr>
            <w:r w:rsidRPr="00AB4253">
              <w:rPr>
                <w:b/>
                <w:szCs w:val="28"/>
              </w:rPr>
              <w:t>*</w:t>
            </w:r>
          </w:p>
        </w:tc>
        <w:tc>
          <w:tcPr>
            <w:tcW w:w="4678" w:type="dxa"/>
          </w:tcPr>
          <w:p w:rsidR="00DE4D7C" w:rsidRPr="00AB4253" w:rsidRDefault="00DE4D7C" w:rsidP="005D7094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AB4253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:rsidR="00DE4D7C" w:rsidRPr="00AB4253" w:rsidRDefault="00DE4D7C" w:rsidP="005D7094">
            <w:pPr>
              <w:jc w:val="right"/>
              <w:rPr>
                <w:i/>
                <w:szCs w:val="28"/>
              </w:rPr>
            </w:pPr>
          </w:p>
          <w:p w:rsidR="00DE4D7C" w:rsidRPr="00AB4253" w:rsidRDefault="00DE4D7C" w:rsidP="005D7094">
            <w:pPr>
              <w:jc w:val="right"/>
              <w:rPr>
                <w:i/>
                <w:szCs w:val="28"/>
              </w:rPr>
            </w:pPr>
            <w:r w:rsidRPr="00AB4253">
              <w:rPr>
                <w:i/>
                <w:szCs w:val="28"/>
              </w:rPr>
              <w:t xml:space="preserve">Tam </w:t>
            </w:r>
            <w:proofErr w:type="spellStart"/>
            <w:r w:rsidRPr="00AB4253">
              <w:rPr>
                <w:i/>
                <w:szCs w:val="28"/>
              </w:rPr>
              <w:t>Kỳ</w:t>
            </w:r>
            <w:proofErr w:type="spellEnd"/>
            <w:r w:rsidRPr="00AB4253">
              <w:rPr>
                <w:i/>
                <w:szCs w:val="28"/>
              </w:rPr>
              <w:t xml:space="preserve">, </w:t>
            </w:r>
            <w:proofErr w:type="spellStart"/>
            <w:r w:rsidRPr="00AB4253">
              <w:rPr>
                <w:i/>
                <w:szCs w:val="28"/>
              </w:rPr>
              <w:t>ngày</w:t>
            </w:r>
            <w:proofErr w:type="spellEnd"/>
            <w:r w:rsidRPr="00AB4253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13</w:t>
            </w:r>
            <w:r w:rsidRPr="00AB4253">
              <w:rPr>
                <w:i/>
                <w:szCs w:val="28"/>
              </w:rPr>
              <w:t xml:space="preserve">  </w:t>
            </w:r>
            <w:proofErr w:type="spellStart"/>
            <w:r w:rsidRPr="00AB4253">
              <w:rPr>
                <w:i/>
                <w:szCs w:val="28"/>
              </w:rPr>
              <w:t>tháng</w:t>
            </w:r>
            <w:proofErr w:type="spellEnd"/>
            <w:r w:rsidRPr="00AB4253">
              <w:rPr>
                <w:i/>
                <w:szCs w:val="28"/>
              </w:rPr>
              <w:t xml:space="preserve"> 7  </w:t>
            </w:r>
            <w:proofErr w:type="spellStart"/>
            <w:r w:rsidRPr="00AB4253">
              <w:rPr>
                <w:i/>
                <w:szCs w:val="28"/>
              </w:rPr>
              <w:t>năm</w:t>
            </w:r>
            <w:proofErr w:type="spellEnd"/>
            <w:r w:rsidRPr="00AB4253">
              <w:rPr>
                <w:i/>
                <w:szCs w:val="28"/>
              </w:rPr>
              <w:t xml:space="preserve"> 202</w:t>
            </w:r>
            <w:r>
              <w:rPr>
                <w:i/>
                <w:szCs w:val="28"/>
              </w:rPr>
              <w:t>5</w:t>
            </w:r>
          </w:p>
        </w:tc>
      </w:tr>
    </w:tbl>
    <w:p w:rsidR="00DE4D7C" w:rsidRPr="00B923A8" w:rsidRDefault="00DE4D7C" w:rsidP="00DE4D7C">
      <w:pPr>
        <w:tabs>
          <w:tab w:val="left" w:pos="1935"/>
        </w:tabs>
        <w:jc w:val="center"/>
        <w:rPr>
          <w:b/>
          <w:sz w:val="30"/>
          <w:szCs w:val="32"/>
        </w:rPr>
      </w:pPr>
    </w:p>
    <w:p w:rsidR="00DE4D7C" w:rsidRPr="00AB4253" w:rsidRDefault="00DE4D7C" w:rsidP="00DE4D7C">
      <w:pPr>
        <w:tabs>
          <w:tab w:val="left" w:pos="1935"/>
        </w:tabs>
        <w:spacing w:after="0"/>
        <w:jc w:val="center"/>
        <w:rPr>
          <w:b/>
          <w:sz w:val="32"/>
          <w:szCs w:val="32"/>
        </w:rPr>
      </w:pPr>
      <w:r w:rsidRPr="00AB4253">
        <w:rPr>
          <w:b/>
          <w:sz w:val="32"/>
          <w:szCs w:val="32"/>
        </w:rPr>
        <w:t>NỘI QUY</w:t>
      </w:r>
    </w:p>
    <w:p w:rsidR="00DE4D7C" w:rsidRDefault="00DE4D7C" w:rsidP="00DE4D7C">
      <w:pPr>
        <w:tabs>
          <w:tab w:val="left" w:pos="1935"/>
        </w:tabs>
        <w:spacing w:after="0"/>
        <w:jc w:val="center"/>
        <w:rPr>
          <w:b/>
          <w:noProof/>
          <w:szCs w:val="28"/>
        </w:rPr>
      </w:pPr>
      <w:proofErr w:type="spellStart"/>
      <w:r w:rsidRPr="00AB4253">
        <w:rPr>
          <w:b/>
          <w:szCs w:val="28"/>
        </w:rPr>
        <w:t>Đại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hội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đại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biểu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Đảng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bộ</w:t>
      </w:r>
      <w:proofErr w:type="spellEnd"/>
      <w:r w:rsidRPr="00AB4253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phường</w:t>
      </w:r>
      <w:proofErr w:type="spellEnd"/>
      <w:r w:rsidRPr="00AB4253">
        <w:rPr>
          <w:b/>
          <w:szCs w:val="28"/>
        </w:rPr>
        <w:t xml:space="preserve"> Tam </w:t>
      </w:r>
      <w:proofErr w:type="spellStart"/>
      <w:r w:rsidRPr="00AB4253">
        <w:rPr>
          <w:b/>
          <w:szCs w:val="28"/>
        </w:rPr>
        <w:t>Kỳ</w:t>
      </w:r>
      <w:proofErr w:type="spellEnd"/>
      <w:r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lần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thứ</w:t>
      </w:r>
      <w:proofErr w:type="spellEnd"/>
      <w:r w:rsidRPr="00AB4253">
        <w:rPr>
          <w:b/>
          <w:szCs w:val="28"/>
        </w:rPr>
        <w:t xml:space="preserve"> I, </w:t>
      </w:r>
      <w:proofErr w:type="spellStart"/>
      <w:r w:rsidRPr="00AB4253">
        <w:rPr>
          <w:b/>
          <w:szCs w:val="28"/>
        </w:rPr>
        <w:t>nhiệm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kỳ</w:t>
      </w:r>
      <w:proofErr w:type="spellEnd"/>
      <w:r w:rsidRPr="00AB4253">
        <w:rPr>
          <w:b/>
          <w:szCs w:val="28"/>
        </w:rPr>
        <w:t xml:space="preserve"> </w:t>
      </w:r>
      <w:r w:rsidRPr="00AB4253">
        <w:rPr>
          <w:b/>
          <w:noProof/>
          <w:szCs w:val="28"/>
        </w:rPr>
        <w:t>202</w:t>
      </w:r>
      <w:r>
        <w:rPr>
          <w:b/>
          <w:noProof/>
          <w:szCs w:val="28"/>
        </w:rPr>
        <w:t>5</w:t>
      </w:r>
      <w:r w:rsidRPr="00AB4253">
        <w:rPr>
          <w:b/>
          <w:noProof/>
          <w:szCs w:val="28"/>
        </w:rPr>
        <w:t>-20</w:t>
      </w:r>
      <w:r>
        <w:rPr>
          <w:b/>
          <w:noProof/>
          <w:szCs w:val="28"/>
        </w:rPr>
        <w:t>30</w:t>
      </w:r>
    </w:p>
    <w:p w:rsidR="00DE4D7C" w:rsidRPr="00AB4253" w:rsidRDefault="00DE4D7C" w:rsidP="00DE4D7C">
      <w:pPr>
        <w:tabs>
          <w:tab w:val="left" w:pos="1935"/>
        </w:tabs>
        <w:jc w:val="center"/>
        <w:rPr>
          <w:b/>
          <w:szCs w:val="28"/>
        </w:rPr>
      </w:pPr>
      <w:r>
        <w:rPr>
          <w:b/>
          <w:noProof/>
          <w:szCs w:val="28"/>
        </w:rPr>
        <w:t>-----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spellStart"/>
      <w:r w:rsidRPr="00AB4253">
        <w:rPr>
          <w:szCs w:val="28"/>
        </w:rPr>
        <w:t>Để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bộ</w:t>
      </w:r>
      <w:proofErr w:type="spellEnd"/>
      <w:r w:rsidRPr="00AB4253">
        <w:rPr>
          <w:szCs w:val="28"/>
        </w:rPr>
        <w:t xml:space="preserve"> </w:t>
      </w:r>
      <w:proofErr w:type="spellStart"/>
      <w:r>
        <w:rPr>
          <w:szCs w:val="28"/>
        </w:rPr>
        <w:t>phường</w:t>
      </w:r>
      <w:proofErr w:type="spellEnd"/>
      <w:r w:rsidRPr="00AB4253">
        <w:rPr>
          <w:szCs w:val="28"/>
        </w:rPr>
        <w:t xml:space="preserve"> Tam </w:t>
      </w:r>
      <w:proofErr w:type="spellStart"/>
      <w:r w:rsidRPr="00AB4253">
        <w:rPr>
          <w:szCs w:val="28"/>
        </w:rPr>
        <w:t>Kỳ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lần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thứ</w:t>
      </w:r>
      <w:proofErr w:type="spellEnd"/>
      <w:r w:rsidRPr="00AB4253">
        <w:rPr>
          <w:szCs w:val="28"/>
        </w:rPr>
        <w:t xml:space="preserve"> I, </w:t>
      </w:r>
      <w:proofErr w:type="spellStart"/>
      <w:r w:rsidRPr="00AB4253">
        <w:rPr>
          <w:szCs w:val="28"/>
        </w:rPr>
        <w:t>nhiệm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kỳ</w:t>
      </w:r>
      <w:proofErr w:type="spellEnd"/>
      <w:r w:rsidRPr="00AB4253">
        <w:rPr>
          <w:szCs w:val="28"/>
        </w:rPr>
        <w:t xml:space="preserve"> 202</w:t>
      </w:r>
      <w:r>
        <w:rPr>
          <w:szCs w:val="28"/>
        </w:rPr>
        <w:t xml:space="preserve">5 </w:t>
      </w:r>
      <w:r w:rsidRPr="00AB4253">
        <w:rPr>
          <w:szCs w:val="28"/>
        </w:rPr>
        <w:t>-</w:t>
      </w:r>
      <w:r>
        <w:rPr>
          <w:szCs w:val="28"/>
        </w:rPr>
        <w:t xml:space="preserve"> </w:t>
      </w:r>
      <w:r w:rsidRPr="00AB4253">
        <w:rPr>
          <w:szCs w:val="28"/>
        </w:rPr>
        <w:t>20</w:t>
      </w:r>
      <w:r>
        <w:rPr>
          <w:szCs w:val="28"/>
        </w:rPr>
        <w:t>30</w:t>
      </w:r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đảm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bảo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đúng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định</w:t>
      </w:r>
      <w:proofErr w:type="spellEnd"/>
      <w:r>
        <w:rPr>
          <w:szCs w:val="28"/>
        </w:rPr>
        <w:t>;</w:t>
      </w:r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yêu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cầu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cả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dự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chấp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hành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nghiêm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túc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những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định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sau</w:t>
      </w:r>
      <w:proofErr w:type="spellEnd"/>
      <w:r w:rsidRPr="00AB4253">
        <w:rPr>
          <w:szCs w:val="28"/>
        </w:rPr>
        <w:t>: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b/>
          <w:szCs w:val="28"/>
        </w:rPr>
      </w:pPr>
      <w:r w:rsidRPr="00AB4253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Thời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gian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hội</w:t>
      </w:r>
      <w:proofErr w:type="spellEnd"/>
    </w:p>
    <w:p w:rsidR="00DE4D7C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 w:rsidRPr="00AB4253">
        <w:rPr>
          <w:szCs w:val="28"/>
        </w:rPr>
        <w:t>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bộ</w:t>
      </w:r>
      <w:proofErr w:type="spellEnd"/>
      <w:r w:rsidRPr="00AB4253">
        <w:rPr>
          <w:szCs w:val="28"/>
        </w:rPr>
        <w:t xml:space="preserve"> </w:t>
      </w:r>
      <w:proofErr w:type="spellStart"/>
      <w:r>
        <w:rPr>
          <w:szCs w:val="28"/>
        </w:rPr>
        <w:t>phường</w:t>
      </w:r>
      <w:proofErr w:type="spellEnd"/>
      <w:r w:rsidRPr="00AB4253">
        <w:rPr>
          <w:szCs w:val="28"/>
        </w:rPr>
        <w:t xml:space="preserve"> Tam </w:t>
      </w:r>
      <w:proofErr w:type="spellStart"/>
      <w:r w:rsidRPr="00AB4253">
        <w:rPr>
          <w:szCs w:val="28"/>
        </w:rPr>
        <w:t>Kỳ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lần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r w:rsidRPr="00AB4253">
        <w:rPr>
          <w:szCs w:val="28"/>
        </w:rPr>
        <w:t xml:space="preserve">I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0</w:t>
      </w:r>
      <w:r>
        <w:rPr>
          <w:szCs w:val="28"/>
        </w:rPr>
        <w:t xml:space="preserve">2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, </w:t>
      </w:r>
      <w:proofErr w:type="spellStart"/>
      <w:r w:rsidRPr="00AB4253">
        <w:rPr>
          <w:szCs w:val="28"/>
        </w:rPr>
        <w:t>ngày</w:t>
      </w:r>
      <w:proofErr w:type="spellEnd"/>
      <w:r w:rsidRPr="00AB4253">
        <w:rPr>
          <w:szCs w:val="28"/>
        </w:rPr>
        <w:t xml:space="preserve"> </w:t>
      </w:r>
      <w:r>
        <w:rPr>
          <w:szCs w:val="28"/>
        </w:rPr>
        <w:t>1</w:t>
      </w:r>
      <w:r w:rsidRPr="00AB4253">
        <w:rPr>
          <w:szCs w:val="28"/>
        </w:rPr>
        <w:t>3/7/202</w:t>
      </w:r>
      <w:r>
        <w:rPr>
          <w:szCs w:val="28"/>
        </w:rPr>
        <w:t>5</w:t>
      </w:r>
      <w:r w:rsidRPr="00AB4253"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ngày</w:t>
      </w:r>
      <w:proofErr w:type="spellEnd"/>
      <w:r w:rsidRPr="00AB4253">
        <w:rPr>
          <w:szCs w:val="28"/>
        </w:rPr>
        <w:t xml:space="preserve"> </w:t>
      </w:r>
      <w:r>
        <w:rPr>
          <w:szCs w:val="28"/>
        </w:rPr>
        <w:t>14</w:t>
      </w:r>
      <w:r w:rsidRPr="00AB4253">
        <w:rPr>
          <w:szCs w:val="28"/>
        </w:rPr>
        <w:t>/7/202</w:t>
      </w:r>
      <w:r>
        <w:rPr>
          <w:szCs w:val="28"/>
        </w:rPr>
        <w:t>5.</w:t>
      </w:r>
      <w:proofErr w:type="gramEnd"/>
      <w:r>
        <w:rPr>
          <w:szCs w:val="28"/>
        </w:rPr>
        <w:t xml:space="preserve"> </w:t>
      </w:r>
    </w:p>
    <w:p w:rsidR="00DE4D7C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>:</w:t>
      </w:r>
    </w:p>
    <w:p w:rsidR="00DE4D7C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B</w:t>
      </w:r>
      <w:r>
        <w:rPr>
          <w:szCs w:val="28"/>
        </w:rPr>
        <w:t>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</w:t>
      </w:r>
      <w:r w:rsidRPr="00AB4253">
        <w:rPr>
          <w:szCs w:val="28"/>
        </w:rPr>
        <w:t>úc</w:t>
      </w:r>
      <w:proofErr w:type="spellEnd"/>
      <w:r w:rsidRPr="00AB4253">
        <w:rPr>
          <w:szCs w:val="28"/>
        </w:rPr>
        <w:t xml:space="preserve"> 7 </w:t>
      </w:r>
      <w:proofErr w:type="spellStart"/>
      <w:r w:rsidRPr="00AB4253">
        <w:rPr>
          <w:szCs w:val="28"/>
        </w:rPr>
        <w:t>giờ</w:t>
      </w:r>
      <w:proofErr w:type="spellEnd"/>
      <w:r w:rsidRPr="00AB4253">
        <w:rPr>
          <w:szCs w:val="28"/>
        </w:rPr>
        <w:t xml:space="preserve"> 30 </w:t>
      </w:r>
      <w:proofErr w:type="spellStart"/>
      <w:r w:rsidRPr="00AB4253">
        <w:rPr>
          <w:szCs w:val="28"/>
        </w:rPr>
        <w:t>phút</w:t>
      </w:r>
      <w:proofErr w:type="spellEnd"/>
      <w:r w:rsidRPr="00AB4253"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chiều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</w:t>
      </w:r>
      <w:r>
        <w:rPr>
          <w:szCs w:val="28"/>
        </w:rPr>
        <w:t>úc</w:t>
      </w:r>
      <w:proofErr w:type="spellEnd"/>
      <w:r>
        <w:rPr>
          <w:szCs w:val="28"/>
        </w:rPr>
        <w:t xml:space="preserve"> 13 </w:t>
      </w:r>
      <w:proofErr w:type="spellStart"/>
      <w:r>
        <w:rPr>
          <w:szCs w:val="28"/>
        </w:rPr>
        <w:t>giờ</w:t>
      </w:r>
      <w:proofErr w:type="spellEnd"/>
      <w:r>
        <w:rPr>
          <w:szCs w:val="28"/>
        </w:rPr>
        <w:t xml:space="preserve"> 30 </w:t>
      </w:r>
      <w:proofErr w:type="spellStart"/>
      <w:r>
        <w:rPr>
          <w:szCs w:val="28"/>
        </w:rPr>
        <w:t>phút</w:t>
      </w:r>
      <w:proofErr w:type="spell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szCs w:val="28"/>
        </w:rPr>
        <w:t xml:space="preserve">- </w:t>
      </w:r>
      <w:proofErr w:type="spellStart"/>
      <w:r>
        <w:rPr>
          <w:szCs w:val="28"/>
        </w:rPr>
        <w:t>B</w:t>
      </w:r>
      <w:r w:rsidRPr="00AB4253">
        <w:rPr>
          <w:szCs w:val="28"/>
        </w:rPr>
        <w:t>ộ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phận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tổng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hợp</w:t>
      </w:r>
      <w:proofErr w:type="spellEnd"/>
      <w:r>
        <w:rPr>
          <w:szCs w:val="28"/>
        </w:rPr>
        <w:t xml:space="preserve">, </w:t>
      </w:r>
      <w:proofErr w:type="spellStart"/>
      <w:proofErr w:type="gramStart"/>
      <w:r>
        <w:rPr>
          <w:szCs w:val="28"/>
        </w:rPr>
        <w:t>thư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ngoài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giờ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theo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điều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hành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của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Chủ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tịch</w:t>
      </w:r>
      <w:proofErr w:type="spellEnd"/>
      <w:r w:rsidRPr="00AB4253">
        <w:rPr>
          <w:szCs w:val="28"/>
        </w:rPr>
        <w:t xml:space="preserve">. </w:t>
      </w:r>
      <w:proofErr w:type="spellStart"/>
      <w:proofErr w:type="gram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trường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hợp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cần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thiết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ngoài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giờ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hơn</w:t>
      </w:r>
      <w:proofErr w:type="spellEnd"/>
      <w:r w:rsidRPr="00AB4253">
        <w:rPr>
          <w:szCs w:val="28"/>
        </w:rPr>
        <w:t xml:space="preserve"> 50% </w:t>
      </w:r>
      <w:proofErr w:type="spellStart"/>
      <w:r w:rsidRPr="00AB4253">
        <w:rPr>
          <w:szCs w:val="28"/>
        </w:rPr>
        <w:t>tổng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số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dự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trí</w:t>
      </w:r>
      <w:proofErr w:type="spellEnd"/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gramStart"/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dự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mặt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trước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giờ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 15 </w:t>
      </w:r>
      <w:proofErr w:type="spellStart"/>
      <w:r w:rsidRPr="00AB4253">
        <w:rPr>
          <w:szCs w:val="28"/>
        </w:rPr>
        <w:t>phút</w:t>
      </w:r>
      <w:proofErr w:type="spellEnd"/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b/>
          <w:szCs w:val="28"/>
        </w:rPr>
        <w:t>2.</w:t>
      </w:r>
      <w:r w:rsidRPr="00AB4253">
        <w:rPr>
          <w:szCs w:val="28"/>
        </w:rPr>
        <w:t xml:space="preserve"> </w:t>
      </w:r>
      <w:proofErr w:type="spellStart"/>
      <w:r w:rsidRPr="00AB4253">
        <w:rPr>
          <w:b/>
          <w:szCs w:val="28"/>
        </w:rPr>
        <w:t>Địa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điểm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làm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việc</w:t>
      </w:r>
      <w:proofErr w:type="spellEnd"/>
      <w:r>
        <w:rPr>
          <w:szCs w:val="28"/>
        </w:rPr>
        <w:t xml:space="preserve">: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Thạch</w:t>
      </w:r>
      <w:proofErr w:type="spellEnd"/>
      <w:r>
        <w:rPr>
          <w:szCs w:val="28"/>
        </w:rPr>
        <w:t>,</w:t>
      </w:r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thành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phố</w:t>
      </w:r>
      <w:proofErr w:type="spellEnd"/>
      <w:r w:rsidRPr="00AB4253">
        <w:rPr>
          <w:szCs w:val="28"/>
        </w:rPr>
        <w:t xml:space="preserve"> </w:t>
      </w:r>
      <w:proofErr w:type="spellStart"/>
      <w:r>
        <w:rPr>
          <w:szCs w:val="28"/>
        </w:rPr>
        <w:t>Đà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Nẵng</w:t>
      </w:r>
      <w:proofErr w:type="spellEnd"/>
      <w:r w:rsidRPr="00AB4253">
        <w:rPr>
          <w:szCs w:val="28"/>
        </w:rPr>
        <w:t xml:space="preserve"> (266 </w:t>
      </w:r>
      <w:proofErr w:type="spellStart"/>
      <w:r w:rsidRPr="00AB4253">
        <w:rPr>
          <w:szCs w:val="28"/>
        </w:rPr>
        <w:t>Trưng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Nữ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Vương</w:t>
      </w:r>
      <w:proofErr w:type="spellEnd"/>
      <w:r w:rsidRPr="00AB4253">
        <w:rPr>
          <w:szCs w:val="28"/>
        </w:rPr>
        <w:t xml:space="preserve">, </w:t>
      </w:r>
      <w:proofErr w:type="spellStart"/>
      <w:r>
        <w:rPr>
          <w:szCs w:val="28"/>
        </w:rPr>
        <w:t>phường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Thạch</w:t>
      </w:r>
      <w:proofErr w:type="spellEnd"/>
      <w:r w:rsidRPr="00AB4253">
        <w:rPr>
          <w:szCs w:val="28"/>
        </w:rPr>
        <w:t>).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b/>
          <w:szCs w:val="28"/>
        </w:rPr>
      </w:pPr>
      <w:r w:rsidRPr="00AB4253"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Trang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biểu</w:t>
      </w:r>
      <w:proofErr w:type="spell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>
        <w:rPr>
          <w:szCs w:val="28"/>
        </w:rPr>
        <w:t xml:space="preserve">- Nam: </w:t>
      </w:r>
      <w:proofErr w:type="spellStart"/>
      <w:r>
        <w:rPr>
          <w:szCs w:val="28"/>
        </w:rPr>
        <w:t>Mặc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veston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sẫm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thắt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vạt</w:t>
      </w:r>
      <w:proofErr w:type="spellEnd"/>
      <w:r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Nữ</w:t>
      </w:r>
      <w:proofErr w:type="spellEnd"/>
      <w:r w:rsidRPr="00AB4253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thống</w:t>
      </w:r>
      <w:proofErr w:type="spellEnd"/>
      <w:r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lượng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vũ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trang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mặc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lễ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phục</w:t>
      </w:r>
      <w:proofErr w:type="spell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theo</w:t>
      </w:r>
      <w:proofErr w:type="spellEnd"/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định</w:t>
      </w:r>
      <w:proofErr w:type="spellEnd"/>
      <w:r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spellStart"/>
      <w:r w:rsidRPr="00AB4253">
        <w:rPr>
          <w:szCs w:val="28"/>
        </w:rPr>
        <w:t>Mỗi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dự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đều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đeo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phù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hiệu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do Ban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cấp</w:t>
      </w:r>
      <w:proofErr w:type="spell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theo</w:t>
      </w:r>
      <w:proofErr w:type="spellEnd"/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định</w:t>
      </w:r>
      <w:proofErr w:type="spellEnd"/>
      <w:r w:rsidRPr="00AB4253">
        <w:rPr>
          <w:szCs w:val="28"/>
        </w:rPr>
        <w:t xml:space="preserve"> </w:t>
      </w:r>
      <w:r w:rsidRPr="00AB4253">
        <w:rPr>
          <w:i/>
          <w:szCs w:val="28"/>
        </w:rPr>
        <w:t>(</w:t>
      </w:r>
      <w:proofErr w:type="spellStart"/>
      <w:r w:rsidRPr="00AB4253">
        <w:rPr>
          <w:i/>
          <w:szCs w:val="28"/>
        </w:rPr>
        <w:t>đại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biểu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chính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thức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phù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hiệu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đỏ</w:t>
      </w:r>
      <w:proofErr w:type="spellEnd"/>
      <w:r w:rsidRPr="00AB4253">
        <w:rPr>
          <w:i/>
          <w:szCs w:val="28"/>
        </w:rPr>
        <w:t xml:space="preserve">, </w:t>
      </w:r>
      <w:proofErr w:type="spellStart"/>
      <w:r w:rsidRPr="00AB4253">
        <w:rPr>
          <w:i/>
          <w:szCs w:val="28"/>
        </w:rPr>
        <w:t>đại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biểu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khách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mời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phù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hiệu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xanh</w:t>
      </w:r>
      <w:proofErr w:type="spellEnd"/>
      <w:r w:rsidRPr="00AB4253">
        <w:rPr>
          <w:i/>
          <w:szCs w:val="28"/>
        </w:rPr>
        <w:t xml:space="preserve">; </w:t>
      </w:r>
      <w:proofErr w:type="spellStart"/>
      <w:r w:rsidRPr="00AB4253">
        <w:rPr>
          <w:i/>
          <w:szCs w:val="28"/>
        </w:rPr>
        <w:t>cán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bộ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phục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vụ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đại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hội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phù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hiệu</w:t>
      </w:r>
      <w:proofErr w:type="spellEnd"/>
      <w:r w:rsidRPr="00AB4253">
        <w:rPr>
          <w:i/>
          <w:szCs w:val="28"/>
        </w:rPr>
        <w:t xml:space="preserve"> </w:t>
      </w:r>
      <w:proofErr w:type="spellStart"/>
      <w:r w:rsidRPr="00AB4253">
        <w:rPr>
          <w:i/>
          <w:szCs w:val="28"/>
        </w:rPr>
        <w:t>màu</w:t>
      </w:r>
      <w:proofErr w:type="spellEnd"/>
      <w:r w:rsidRPr="00AB4253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vàng</w:t>
      </w:r>
      <w:proofErr w:type="spellEnd"/>
      <w:r w:rsidRPr="00AB4253">
        <w:rPr>
          <w:i/>
          <w:szCs w:val="28"/>
        </w:rPr>
        <w:t>).</w:t>
      </w:r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mất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đổi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hoặc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mượn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phù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hiệu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; </w:t>
      </w:r>
      <w:proofErr w:type="spellStart"/>
      <w:r w:rsidRPr="00AB4253">
        <w:rPr>
          <w:szCs w:val="28"/>
        </w:rPr>
        <w:t>ra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khỏi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đeo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phù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hiệu</w:t>
      </w:r>
      <w:proofErr w:type="spellEnd"/>
      <w:r w:rsidRPr="00AB4253">
        <w:rPr>
          <w:szCs w:val="28"/>
        </w:rPr>
        <w:t>.</w:t>
      </w:r>
      <w:proofErr w:type="gram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Nếu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phù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hiệu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kịp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thời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trưởng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và</w:t>
      </w:r>
      <w:proofErr w:type="spellEnd"/>
      <w:r w:rsidRPr="00AB4253">
        <w:rPr>
          <w:szCs w:val="28"/>
        </w:rPr>
        <w:t xml:space="preserve"> Ban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quyết</w:t>
      </w:r>
      <w:proofErr w:type="spellEnd"/>
      <w:r w:rsidRPr="00AB4253">
        <w:rPr>
          <w:szCs w:val="28"/>
        </w:rPr>
        <w:t>.</w:t>
      </w:r>
      <w:proofErr w:type="gramEnd"/>
    </w:p>
    <w:p w:rsidR="00DE4D7C" w:rsidRDefault="00DE4D7C" w:rsidP="00DE4D7C">
      <w:pPr>
        <w:spacing w:before="120" w:after="0" w:line="264" w:lineRule="auto"/>
        <w:ind w:firstLine="567"/>
        <w:jc w:val="both"/>
        <w:rPr>
          <w:b/>
          <w:szCs w:val="28"/>
        </w:rPr>
      </w:pP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b/>
          <w:szCs w:val="28"/>
        </w:rPr>
      </w:pPr>
      <w:r w:rsidRPr="00AB4253">
        <w:rPr>
          <w:b/>
          <w:szCs w:val="28"/>
        </w:rPr>
        <w:lastRenderedPageBreak/>
        <w:t xml:space="preserve">4. </w:t>
      </w:r>
      <w:proofErr w:type="spellStart"/>
      <w:r w:rsidRPr="00AB4253">
        <w:rPr>
          <w:b/>
          <w:szCs w:val="28"/>
        </w:rPr>
        <w:t>Một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số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quy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định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về</w:t>
      </w:r>
      <w:proofErr w:type="spellEnd"/>
      <w:r w:rsidRPr="00AB4253">
        <w:rPr>
          <w:b/>
          <w:szCs w:val="28"/>
        </w:rPr>
        <w:t xml:space="preserve"> </w:t>
      </w:r>
      <w:proofErr w:type="spellStart"/>
      <w:r w:rsidRPr="00AB4253">
        <w:rPr>
          <w:b/>
          <w:szCs w:val="28"/>
        </w:rPr>
        <w:t>hoạt</w:t>
      </w:r>
      <w:proofErr w:type="spellEnd"/>
      <w:r w:rsidRPr="00AB4253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biểu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trong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hội</w:t>
      </w:r>
      <w:proofErr w:type="spell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Tất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cả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nêu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cao</w:t>
      </w:r>
      <w:proofErr w:type="spellEnd"/>
      <w:r w:rsidRPr="00AB4253">
        <w:rPr>
          <w:szCs w:val="28"/>
        </w:rPr>
        <w:t xml:space="preserve"> ý </w:t>
      </w:r>
      <w:proofErr w:type="spellStart"/>
      <w:r w:rsidRPr="00AB4253">
        <w:rPr>
          <w:szCs w:val="28"/>
        </w:rPr>
        <w:t>thức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kỷ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luật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tinh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thần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trách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nhiệm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đảm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bảo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trật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tự</w:t>
      </w:r>
      <w:proofErr w:type="spellEnd"/>
      <w:r w:rsidRPr="00AB4253">
        <w:rPr>
          <w:szCs w:val="28"/>
        </w:rPr>
        <w:t xml:space="preserve">, an </w:t>
      </w:r>
      <w:proofErr w:type="spellStart"/>
      <w:r w:rsidRPr="00AB4253">
        <w:rPr>
          <w:szCs w:val="28"/>
        </w:rPr>
        <w:t>toàn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phải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mặt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đúng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giờ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định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ngồi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đúng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vị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trí</w:t>
      </w:r>
      <w:proofErr w:type="spellEnd"/>
      <w:r w:rsidRPr="00AB4253">
        <w:rPr>
          <w:szCs w:val="28"/>
        </w:rPr>
        <w:t xml:space="preserve"> do Ban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sắp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xếp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hút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thuốc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nói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chuyện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riêng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xử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lý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riêng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điện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thoại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để</w:t>
      </w:r>
      <w:proofErr w:type="spellEnd"/>
      <w:r w:rsidRPr="00AB4253">
        <w:rPr>
          <w:szCs w:val="28"/>
        </w:rPr>
        <w:t xml:space="preserve"> ở </w:t>
      </w:r>
      <w:proofErr w:type="spellStart"/>
      <w:r w:rsidRPr="00AB4253">
        <w:rPr>
          <w:szCs w:val="28"/>
        </w:rPr>
        <w:t>chế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độ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yên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lặng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và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hạn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chế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sử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dụng</w:t>
      </w:r>
      <w:proofErr w:type="spellEnd"/>
      <w:r w:rsidRPr="00AB4253">
        <w:rPr>
          <w:szCs w:val="28"/>
        </w:rPr>
        <w:t xml:space="preserve">. 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chỉ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lưu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hành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sử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dụng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những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tài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liệu</w:t>
      </w:r>
      <w:proofErr w:type="spellEnd"/>
      <w:r w:rsidRPr="00AB4253">
        <w:rPr>
          <w:szCs w:val="28"/>
        </w:rPr>
        <w:t xml:space="preserve"> do Ban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phát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hành</w:t>
      </w:r>
      <w:proofErr w:type="spellEnd"/>
      <w:r w:rsidRPr="00AB4253">
        <w:rPr>
          <w:szCs w:val="28"/>
        </w:rPr>
        <w:t xml:space="preserve">. </w:t>
      </w:r>
      <w:proofErr w:type="spellStart"/>
      <w:proofErr w:type="gramStart"/>
      <w:r w:rsidRPr="00AB4253">
        <w:rPr>
          <w:szCs w:val="28"/>
        </w:rPr>
        <w:t>Tuyệt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đối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vào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những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thông</w:t>
      </w:r>
      <w:proofErr w:type="spellEnd"/>
      <w:r w:rsidRPr="00AB4253">
        <w:rPr>
          <w:szCs w:val="28"/>
        </w:rPr>
        <w:t xml:space="preserve"> tin </w:t>
      </w:r>
      <w:proofErr w:type="spellStart"/>
      <w:r w:rsidRPr="00AB4253">
        <w:rPr>
          <w:szCs w:val="28"/>
        </w:rPr>
        <w:t>thiếu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chính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xác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hoặc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những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vấn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chưa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cơ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quan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năng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kết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luận</w:t>
      </w:r>
      <w:proofErr w:type="spellEnd"/>
      <w:r w:rsidRPr="00AB4253">
        <w:rPr>
          <w:szCs w:val="28"/>
        </w:rPr>
        <w:t>.</w:t>
      </w:r>
      <w:proofErr w:type="gram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ra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thảo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luận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những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vấn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quan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đến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nội</w:t>
      </w:r>
      <w:proofErr w:type="spellEnd"/>
      <w:r w:rsidRPr="00AB4253">
        <w:rPr>
          <w:szCs w:val="28"/>
        </w:rPr>
        <w:t xml:space="preserve"> dung, </w:t>
      </w:r>
      <w:proofErr w:type="spellStart"/>
      <w:r w:rsidRPr="00AB4253">
        <w:rPr>
          <w:szCs w:val="28"/>
        </w:rPr>
        <w:t>chương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trình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Khi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phát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hiện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những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vấn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quan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đến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tiêu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chuẩn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chính</w:t>
      </w:r>
      <w:proofErr w:type="spellEnd"/>
      <w:r w:rsidRPr="00AB4253">
        <w:rPr>
          <w:szCs w:val="28"/>
        </w:rPr>
        <w:t xml:space="preserve"> </w:t>
      </w:r>
      <w:proofErr w:type="spellStart"/>
      <w:r>
        <w:rPr>
          <w:szCs w:val="28"/>
        </w:rPr>
        <w:t>trị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 w:rsidRPr="00AB4253">
        <w:rPr>
          <w:szCs w:val="28"/>
        </w:rPr>
        <w:t>thì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yêu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cầu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tiếp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với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chủ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tịch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;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chủ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tịch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trách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nhiệm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trả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lời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với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đã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cáo</w:t>
      </w:r>
      <w:proofErr w:type="spellEnd"/>
      <w:r w:rsidRPr="00AB4253">
        <w:rPr>
          <w:szCs w:val="28"/>
        </w:rPr>
        <w:t xml:space="preserve">. </w:t>
      </w:r>
      <w:proofErr w:type="spellStart"/>
      <w:proofErr w:type="gramStart"/>
      <w:r w:rsidRPr="00AB4253">
        <w:rPr>
          <w:szCs w:val="28"/>
        </w:rPr>
        <w:t>Tuyệt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đối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nêu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những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vấn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nêu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ra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Trường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hợp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nhận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đơn</w:t>
      </w:r>
      <w:proofErr w:type="spell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thư</w:t>
      </w:r>
      <w:proofErr w:type="spellEnd"/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khiếu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nại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tố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thì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chuyển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ngay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đến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chủ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tịch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biến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tuyên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truyền</w:t>
      </w:r>
      <w:proofErr w:type="spellEnd"/>
      <w:r w:rsidRPr="00AB4253"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gramStart"/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dự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quyết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bằng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hình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thẻ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thì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cao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thẻ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của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mình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mặt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thẻ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chân</w:t>
      </w:r>
      <w:proofErr w:type="spellEnd"/>
      <w:r w:rsidRPr="00AB4253">
        <w:rPr>
          <w:szCs w:val="28"/>
        </w:rPr>
        <w:t xml:space="preserve"> dung </w:t>
      </w:r>
      <w:proofErr w:type="spellStart"/>
      <w:r w:rsidRPr="00AB4253">
        <w:rPr>
          <w:szCs w:val="28"/>
        </w:rPr>
        <w:t>chủ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tịch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Hồ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Chí</w:t>
      </w:r>
      <w:proofErr w:type="spellEnd"/>
      <w:r w:rsidRPr="00AB4253">
        <w:rPr>
          <w:szCs w:val="28"/>
        </w:rPr>
        <w:t xml:space="preserve"> Minh </w:t>
      </w:r>
      <w:proofErr w:type="spellStart"/>
      <w:r w:rsidRPr="00AB4253">
        <w:rPr>
          <w:szCs w:val="28"/>
        </w:rPr>
        <w:t>về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phía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trước</w:t>
      </w:r>
      <w:proofErr w:type="spellEnd"/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gramStart"/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dự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tiếp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khách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người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trách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nhiệm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>.</w:t>
      </w:r>
      <w:proofErr w:type="gram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Không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ra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ngoài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giờ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trường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hợp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thật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cần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thiết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thì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với</w:t>
      </w:r>
      <w:proofErr w:type="spellEnd"/>
      <w:r w:rsidRPr="00AB4253">
        <w:rPr>
          <w:szCs w:val="28"/>
        </w:rPr>
        <w:t xml:space="preserve"> Ban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>.</w:t>
      </w:r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Nghiêm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cấm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mang</w:t>
      </w:r>
      <w:proofErr w:type="spell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theo</w:t>
      </w:r>
      <w:proofErr w:type="spellEnd"/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nổ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chất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dễ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cháy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chất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độc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và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vũ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khí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vào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(</w:t>
      </w:r>
      <w:proofErr w:type="spellStart"/>
      <w:r w:rsidRPr="00AB4253">
        <w:rPr>
          <w:szCs w:val="28"/>
        </w:rPr>
        <w:t>trừ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lượng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nhiệm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vụ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bảo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vệ</w:t>
      </w:r>
      <w:proofErr w:type="spellEnd"/>
      <w:r w:rsidRPr="00AB4253">
        <w:rPr>
          <w:szCs w:val="28"/>
        </w:rPr>
        <w:t>).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b/>
          <w:szCs w:val="28"/>
        </w:rPr>
        <w:t>5.</w:t>
      </w:r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cả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tài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liệu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phục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vụ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giữ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gìn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cẩn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thận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đảm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bảo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bí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mật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tài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liệu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và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nội</w:t>
      </w:r>
      <w:proofErr w:type="spellEnd"/>
      <w:r w:rsidRPr="00AB4253">
        <w:rPr>
          <w:szCs w:val="28"/>
        </w:rPr>
        <w:t xml:space="preserve"> dung </w:t>
      </w:r>
      <w:proofErr w:type="spellStart"/>
      <w:r w:rsidRPr="00AB4253">
        <w:rPr>
          <w:szCs w:val="28"/>
        </w:rPr>
        <w:t>làm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việc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của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. </w:t>
      </w:r>
      <w:proofErr w:type="spellStart"/>
      <w:proofErr w:type="gramStart"/>
      <w:r w:rsidRPr="00AB4253">
        <w:rPr>
          <w:szCs w:val="28"/>
        </w:rPr>
        <w:t>Nếu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bị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mất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hoặc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thiếu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sót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tài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liệu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báo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ngay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Trưởng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hoặc</w:t>
      </w:r>
      <w:proofErr w:type="spellEnd"/>
      <w:r w:rsidRPr="00AB4253">
        <w:rPr>
          <w:szCs w:val="28"/>
        </w:rPr>
        <w:t xml:space="preserve"> Ban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b/>
          <w:szCs w:val="28"/>
        </w:rPr>
        <w:t>6.</w:t>
      </w:r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thời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gian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diễn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ra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nếu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vấn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đề</w:t>
      </w:r>
      <w:proofErr w:type="spellEnd"/>
      <w:r w:rsidRPr="00AB4253">
        <w:rPr>
          <w:szCs w:val="28"/>
        </w:rPr>
        <w:t xml:space="preserve"> </w:t>
      </w:r>
      <w:bookmarkStart w:id="0" w:name="_GoBack"/>
      <w:bookmarkEnd w:id="0"/>
      <w:proofErr w:type="spellStart"/>
      <w:r w:rsidRPr="00AB4253">
        <w:rPr>
          <w:szCs w:val="28"/>
        </w:rPr>
        <w:t>phát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sinh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công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tác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phục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vụ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các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hệ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với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Tiểu</w:t>
      </w:r>
      <w:proofErr w:type="spellEnd"/>
      <w:r w:rsidRPr="00AB4253">
        <w:rPr>
          <w:szCs w:val="28"/>
        </w:rPr>
        <w:t xml:space="preserve"> ban </w:t>
      </w:r>
      <w:proofErr w:type="spellStart"/>
      <w:r w:rsidRPr="00AB4253">
        <w:rPr>
          <w:szCs w:val="28"/>
        </w:rPr>
        <w:t>Tổ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chức</w:t>
      </w:r>
      <w:proofErr w:type="spellEnd"/>
      <w:r w:rsidRPr="00AB4253">
        <w:rPr>
          <w:szCs w:val="28"/>
        </w:rPr>
        <w:t xml:space="preserve">- </w:t>
      </w:r>
      <w:proofErr w:type="spellStart"/>
      <w:r w:rsidRPr="00AB4253">
        <w:rPr>
          <w:szCs w:val="28"/>
        </w:rPr>
        <w:t>Phục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vụ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giải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quyết</w:t>
      </w:r>
      <w:proofErr w:type="spellEnd"/>
      <w:r w:rsidRPr="00AB4253">
        <w:rPr>
          <w:szCs w:val="28"/>
        </w:rPr>
        <w:t xml:space="preserve">. </w:t>
      </w:r>
      <w:proofErr w:type="spellStart"/>
      <w:proofErr w:type="gramStart"/>
      <w:r w:rsidRPr="00AB4253">
        <w:rPr>
          <w:szCs w:val="28"/>
        </w:rPr>
        <w:t>Khi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vấn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về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khỏe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các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dự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hệ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với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bộ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phận</w:t>
      </w:r>
      <w:proofErr w:type="spellEnd"/>
      <w:r w:rsidRPr="00AB4253">
        <w:rPr>
          <w:szCs w:val="28"/>
        </w:rPr>
        <w:t xml:space="preserve"> y </w:t>
      </w:r>
      <w:proofErr w:type="spellStart"/>
      <w:r w:rsidRPr="00AB4253">
        <w:rPr>
          <w:szCs w:val="28"/>
        </w:rPr>
        <w:t>tế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của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chăm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sóc</w:t>
      </w:r>
      <w:proofErr w:type="spellEnd"/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spellStart"/>
      <w:r w:rsidRPr="00AB4253">
        <w:rPr>
          <w:szCs w:val="28"/>
        </w:rPr>
        <w:t>Phương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tiện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của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gồm</w:t>
      </w:r>
      <w:proofErr w:type="spell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xe</w:t>
      </w:r>
      <w:proofErr w:type="spellEnd"/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máy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xe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đạp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ôtô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phải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để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đúng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định</w:t>
      </w:r>
      <w:proofErr w:type="spellEnd"/>
      <w:r w:rsidRPr="00AB4253"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r w:rsidRPr="00AB4253">
        <w:rPr>
          <w:b/>
          <w:szCs w:val="28"/>
        </w:rPr>
        <w:t>7.</w:t>
      </w:r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Trưởng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là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đồng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chí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Bí</w:t>
      </w:r>
      <w:proofErr w:type="spellEnd"/>
      <w:r w:rsidRPr="00AB4253">
        <w:rPr>
          <w:szCs w:val="28"/>
        </w:rPr>
        <w:t xml:space="preserve"> </w:t>
      </w:r>
      <w:proofErr w:type="spellStart"/>
      <w:proofErr w:type="gramStart"/>
      <w:r w:rsidRPr="00AB4253">
        <w:rPr>
          <w:szCs w:val="28"/>
        </w:rPr>
        <w:t>thư</w:t>
      </w:r>
      <w:proofErr w:type="spellEnd"/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hoặc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Bí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thư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các</w:t>
      </w:r>
      <w:proofErr w:type="spellEnd"/>
      <w:r w:rsidRPr="00AB4253">
        <w:rPr>
          <w:szCs w:val="28"/>
        </w:rPr>
        <w:t xml:space="preserve"> chi, </w:t>
      </w:r>
      <w:proofErr w:type="spellStart"/>
      <w:r w:rsidRPr="00AB4253">
        <w:rPr>
          <w:szCs w:val="28"/>
        </w:rPr>
        <w:t>đảng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bộ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trực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thuộc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chịu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trách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nhiệm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quản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lý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thành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viên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đoàn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của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mình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theo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,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chế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spellStart"/>
      <w:r w:rsidRPr="00AB4253">
        <w:rPr>
          <w:szCs w:val="28"/>
        </w:rPr>
        <w:t>Nếu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nào</w:t>
      </w:r>
      <w:proofErr w:type="spellEnd"/>
      <w:r w:rsidRPr="00AB4253">
        <w:rPr>
          <w:szCs w:val="28"/>
        </w:rPr>
        <w:t xml:space="preserve"> </w:t>
      </w:r>
      <w:proofErr w:type="gramStart"/>
      <w:r w:rsidRPr="00AB4253">
        <w:rPr>
          <w:szCs w:val="28"/>
        </w:rPr>
        <w:t>vi</w:t>
      </w:r>
      <w:proofErr w:type="gram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phạm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chế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thì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tùy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theo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mức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độ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mà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xem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xét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tư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cách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>.</w:t>
      </w:r>
    </w:p>
    <w:p w:rsidR="00DE4D7C" w:rsidRPr="00AB4253" w:rsidRDefault="00DE4D7C" w:rsidP="00DE4D7C">
      <w:pPr>
        <w:spacing w:before="120" w:after="0" w:line="264" w:lineRule="auto"/>
        <w:ind w:firstLine="567"/>
        <w:jc w:val="both"/>
        <w:rPr>
          <w:szCs w:val="28"/>
        </w:rPr>
      </w:pPr>
      <w:proofErr w:type="spellStart"/>
      <w:proofErr w:type="gramStart"/>
      <w:r w:rsidRPr="00AB4253">
        <w:rPr>
          <w:szCs w:val="28"/>
        </w:rPr>
        <w:lastRenderedPageBreak/>
        <w:t>Nội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quy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này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được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hội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Đại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biểu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Đảng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bộ</w:t>
      </w:r>
      <w:proofErr w:type="spellEnd"/>
      <w:r w:rsidRPr="00AB4253">
        <w:rPr>
          <w:szCs w:val="28"/>
        </w:rPr>
        <w:t xml:space="preserve"> </w:t>
      </w:r>
      <w:proofErr w:type="spellStart"/>
      <w:r>
        <w:rPr>
          <w:szCs w:val="28"/>
        </w:rPr>
        <w:t>phường</w:t>
      </w:r>
      <w:proofErr w:type="spellEnd"/>
      <w:r w:rsidRPr="00AB4253">
        <w:rPr>
          <w:szCs w:val="28"/>
        </w:rPr>
        <w:t xml:space="preserve"> Tam </w:t>
      </w:r>
      <w:proofErr w:type="spellStart"/>
      <w:r w:rsidRPr="00AB4253">
        <w:rPr>
          <w:szCs w:val="28"/>
        </w:rPr>
        <w:t>Kỳ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lần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thứ</w:t>
      </w:r>
      <w:proofErr w:type="spellEnd"/>
      <w:r w:rsidRPr="00AB4253">
        <w:rPr>
          <w:szCs w:val="28"/>
        </w:rPr>
        <w:t xml:space="preserve"> I, </w:t>
      </w:r>
      <w:proofErr w:type="spellStart"/>
      <w:r w:rsidRPr="00AB4253">
        <w:rPr>
          <w:szCs w:val="28"/>
        </w:rPr>
        <w:t>nhiệm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kỳ</w:t>
      </w:r>
      <w:proofErr w:type="spellEnd"/>
      <w:r w:rsidRPr="00AB4253">
        <w:rPr>
          <w:szCs w:val="28"/>
        </w:rPr>
        <w:t xml:space="preserve"> 202</w:t>
      </w:r>
      <w:r>
        <w:rPr>
          <w:szCs w:val="28"/>
        </w:rPr>
        <w:t>5</w:t>
      </w:r>
      <w:r w:rsidRPr="00AB4253">
        <w:rPr>
          <w:szCs w:val="28"/>
        </w:rPr>
        <w:t>-20</w:t>
      </w:r>
      <w:r>
        <w:rPr>
          <w:szCs w:val="28"/>
        </w:rPr>
        <w:t>30</w:t>
      </w:r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thông</w:t>
      </w:r>
      <w:proofErr w:type="spellEnd"/>
      <w:r w:rsidRPr="00AB4253">
        <w:rPr>
          <w:szCs w:val="28"/>
        </w:rPr>
        <w:t xml:space="preserve"> qua </w:t>
      </w:r>
      <w:proofErr w:type="spellStart"/>
      <w:r w:rsidRPr="00AB4253">
        <w:rPr>
          <w:szCs w:val="28"/>
        </w:rPr>
        <w:t>trong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phiên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họp</w:t>
      </w:r>
      <w:proofErr w:type="spellEnd"/>
      <w:r w:rsidRPr="00AB4253">
        <w:rPr>
          <w:szCs w:val="28"/>
        </w:rPr>
        <w:t xml:space="preserve"> </w:t>
      </w:r>
      <w:proofErr w:type="spellStart"/>
      <w:r w:rsidRPr="00AB4253">
        <w:rPr>
          <w:szCs w:val="28"/>
        </w:rPr>
        <w:t>ngày</w:t>
      </w:r>
      <w:proofErr w:type="spellEnd"/>
      <w:r w:rsidRPr="00AB4253">
        <w:rPr>
          <w:szCs w:val="28"/>
        </w:rPr>
        <w:t xml:space="preserve"> </w:t>
      </w:r>
      <w:r>
        <w:rPr>
          <w:szCs w:val="28"/>
        </w:rPr>
        <w:t>13</w:t>
      </w:r>
      <w:r w:rsidRPr="00AB4253">
        <w:rPr>
          <w:szCs w:val="28"/>
        </w:rPr>
        <w:t>/7/202</w:t>
      </w:r>
      <w:r>
        <w:rPr>
          <w:szCs w:val="28"/>
        </w:rPr>
        <w:t>5</w:t>
      </w:r>
      <w:r w:rsidRPr="00AB4253">
        <w:rPr>
          <w:szCs w:val="28"/>
        </w:rPr>
        <w:t>.</w:t>
      </w:r>
      <w:proofErr w:type="gramEnd"/>
    </w:p>
    <w:p w:rsidR="00DE4D7C" w:rsidRPr="00AB4253" w:rsidRDefault="00DE4D7C" w:rsidP="00DE4D7C">
      <w:pPr>
        <w:spacing w:before="120"/>
        <w:ind w:firstLine="720"/>
        <w:jc w:val="both"/>
        <w:rPr>
          <w:szCs w:val="28"/>
        </w:rPr>
      </w:pPr>
    </w:p>
    <w:p w:rsidR="00DE4D7C" w:rsidRPr="00AB4253" w:rsidRDefault="00DE4D7C" w:rsidP="00DE4D7C">
      <w:pPr>
        <w:spacing w:after="0"/>
        <w:jc w:val="center"/>
        <w:rPr>
          <w:b/>
          <w:szCs w:val="28"/>
        </w:rPr>
      </w:pPr>
      <w:r w:rsidRPr="00AB4253">
        <w:rPr>
          <w:b/>
          <w:szCs w:val="28"/>
        </w:rPr>
        <w:t xml:space="preserve">                                                   ĐẠI HỘI ĐẠI BIỂU ĐẢNG BỘ </w:t>
      </w:r>
    </w:p>
    <w:p w:rsidR="00DE4D7C" w:rsidRPr="00AB4253" w:rsidRDefault="00DE4D7C" w:rsidP="00DE4D7C">
      <w:pPr>
        <w:jc w:val="center"/>
        <w:rPr>
          <w:b/>
          <w:szCs w:val="28"/>
        </w:rPr>
      </w:pPr>
      <w:r w:rsidRPr="00AB4253">
        <w:rPr>
          <w:b/>
          <w:szCs w:val="28"/>
        </w:rPr>
        <w:t xml:space="preserve">                                               </w:t>
      </w:r>
      <w:r>
        <w:rPr>
          <w:b/>
          <w:szCs w:val="28"/>
        </w:rPr>
        <w:t xml:space="preserve">   </w:t>
      </w:r>
      <w:r>
        <w:rPr>
          <w:b/>
          <w:szCs w:val="28"/>
        </w:rPr>
        <w:t>PHƯỜNG</w:t>
      </w:r>
      <w:r w:rsidRPr="00AB4253">
        <w:rPr>
          <w:b/>
          <w:szCs w:val="28"/>
        </w:rPr>
        <w:t xml:space="preserve"> TAM KỲ LẦN THỨ I</w:t>
      </w:r>
    </w:p>
    <w:p w:rsidR="00DE4D7C" w:rsidRDefault="00DE4D7C" w:rsidP="00DE4D7C"/>
    <w:p w:rsidR="00983236" w:rsidRDefault="00983236"/>
    <w:sectPr w:rsidR="00983236" w:rsidSect="00DE4D7C">
      <w:headerReference w:type="default" r:id="rId7"/>
      <w:pgSz w:w="11907" w:h="16840" w:code="9"/>
      <w:pgMar w:top="1134" w:right="851" w:bottom="1021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C1" w:rsidRDefault="00BF52C1" w:rsidP="00DE4D7C">
      <w:pPr>
        <w:spacing w:after="0" w:line="240" w:lineRule="auto"/>
      </w:pPr>
      <w:r>
        <w:separator/>
      </w:r>
    </w:p>
  </w:endnote>
  <w:endnote w:type="continuationSeparator" w:id="0">
    <w:p w:rsidR="00BF52C1" w:rsidRDefault="00BF52C1" w:rsidP="00DE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C1" w:rsidRDefault="00BF52C1" w:rsidP="00DE4D7C">
      <w:pPr>
        <w:spacing w:after="0" w:line="240" w:lineRule="auto"/>
      </w:pPr>
      <w:r>
        <w:separator/>
      </w:r>
    </w:p>
  </w:footnote>
  <w:footnote w:type="continuationSeparator" w:id="0">
    <w:p w:rsidR="00BF52C1" w:rsidRDefault="00BF52C1" w:rsidP="00DE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F4" w:rsidRDefault="00BF52C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F2F">
      <w:rPr>
        <w:noProof/>
      </w:rPr>
      <w:t>3</w:t>
    </w:r>
    <w:r>
      <w:rPr>
        <w:noProof/>
      </w:rPr>
      <w:fldChar w:fldCharType="end"/>
    </w:r>
  </w:p>
  <w:p w:rsidR="00A029F4" w:rsidRDefault="00BF5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7C"/>
    <w:rsid w:val="008C3F2F"/>
    <w:rsid w:val="00983236"/>
    <w:rsid w:val="00BF52C1"/>
    <w:rsid w:val="00D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4D7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4D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4D7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4D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2025-07-06T01:55:00Z</dcterms:created>
  <dcterms:modified xsi:type="dcterms:W3CDTF">2025-07-06T02:06:00Z</dcterms:modified>
</cp:coreProperties>
</file>